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12D0" w14:textId="77777777" w:rsidR="00632B1C" w:rsidRDefault="00632B1C" w:rsidP="00632B1C">
      <w:pPr>
        <w:jc w:val="center"/>
        <w:rPr>
          <w:b/>
          <w:sz w:val="32"/>
        </w:rPr>
      </w:pPr>
      <w:r>
        <w:rPr>
          <w:b/>
          <w:sz w:val="32"/>
        </w:rPr>
        <w:t>Act II Vocabulary</w:t>
      </w:r>
    </w:p>
    <w:p w14:paraId="5AC26B96" w14:textId="77777777" w:rsidR="00632B1C" w:rsidRDefault="00632B1C" w:rsidP="00632B1C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Provide the part of speech and definition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  <w:gridCol w:w="6385"/>
      </w:tblGrid>
      <w:tr w:rsidR="00632B1C" w14:paraId="68EE9047" w14:textId="77777777" w:rsidTr="005E657E">
        <w:tc>
          <w:tcPr>
            <w:tcW w:w="1885" w:type="dxa"/>
          </w:tcPr>
          <w:p w14:paraId="6FA631E8" w14:textId="77777777" w:rsidR="00632B1C" w:rsidRPr="00F3531B" w:rsidRDefault="00632B1C" w:rsidP="005E65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Word</w:t>
            </w:r>
          </w:p>
        </w:tc>
        <w:tc>
          <w:tcPr>
            <w:tcW w:w="1080" w:type="dxa"/>
          </w:tcPr>
          <w:p w14:paraId="55D57802" w14:textId="77777777" w:rsidR="00632B1C" w:rsidRPr="00F3531B" w:rsidRDefault="00632B1C" w:rsidP="005E65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of Speech</w:t>
            </w:r>
          </w:p>
        </w:tc>
        <w:tc>
          <w:tcPr>
            <w:tcW w:w="6385" w:type="dxa"/>
          </w:tcPr>
          <w:p w14:paraId="7969BFC3" w14:textId="77777777" w:rsidR="00632B1C" w:rsidRPr="00F3531B" w:rsidRDefault="00632B1C" w:rsidP="005E65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Definition</w:t>
            </w:r>
          </w:p>
        </w:tc>
      </w:tr>
      <w:tr w:rsidR="00632B1C" w14:paraId="34B2E2E2" w14:textId="77777777" w:rsidTr="005E657E">
        <w:tc>
          <w:tcPr>
            <w:tcW w:w="1885" w:type="dxa"/>
          </w:tcPr>
          <w:p w14:paraId="2321D820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recompense (68)</w:t>
            </w:r>
          </w:p>
          <w:p w14:paraId="646CFF6A" w14:textId="77777777" w:rsidR="00632B1C" w:rsidRDefault="00632B1C" w:rsidP="005E657E">
            <w:pPr>
              <w:rPr>
                <w:sz w:val="24"/>
              </w:rPr>
            </w:pPr>
          </w:p>
          <w:p w14:paraId="448F83C3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0BEAC27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3DDF259E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36DF33F2" w14:textId="77777777" w:rsidTr="005E657E">
        <w:tc>
          <w:tcPr>
            <w:tcW w:w="1885" w:type="dxa"/>
          </w:tcPr>
          <w:p w14:paraId="4DB6D2B0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mellifluous (78)</w:t>
            </w:r>
          </w:p>
          <w:p w14:paraId="79BD9AED" w14:textId="77777777" w:rsidR="00632B1C" w:rsidRDefault="00632B1C" w:rsidP="005E657E">
            <w:pPr>
              <w:rPr>
                <w:sz w:val="24"/>
              </w:rPr>
            </w:pPr>
          </w:p>
          <w:p w14:paraId="79ED7300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561BF69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31F8F517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6308FDE4" w14:textId="77777777" w:rsidTr="005E657E">
        <w:tc>
          <w:tcPr>
            <w:tcW w:w="1885" w:type="dxa"/>
          </w:tcPr>
          <w:p w14:paraId="2BD8946C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knave (80)</w:t>
            </w:r>
          </w:p>
          <w:p w14:paraId="2EC2ADFB" w14:textId="77777777" w:rsidR="00632B1C" w:rsidRDefault="00632B1C" w:rsidP="005E657E">
            <w:pPr>
              <w:rPr>
                <w:sz w:val="24"/>
              </w:rPr>
            </w:pPr>
          </w:p>
          <w:p w14:paraId="7D99393E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7A35EF2A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022510FA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4353875D" w14:textId="77777777" w:rsidTr="005E657E">
        <w:tc>
          <w:tcPr>
            <w:tcW w:w="1885" w:type="dxa"/>
          </w:tcPr>
          <w:p w14:paraId="6B010113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indignation (84)</w:t>
            </w:r>
          </w:p>
          <w:p w14:paraId="2093204E" w14:textId="77777777" w:rsidR="00632B1C" w:rsidRDefault="00632B1C" w:rsidP="005E657E">
            <w:pPr>
              <w:rPr>
                <w:sz w:val="24"/>
              </w:rPr>
            </w:pPr>
          </w:p>
          <w:p w14:paraId="474B011D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37698E4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17D43720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59A29C07" w14:textId="77777777" w:rsidTr="005E657E">
        <w:tc>
          <w:tcPr>
            <w:tcW w:w="1885" w:type="dxa"/>
          </w:tcPr>
          <w:p w14:paraId="767CD239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epistle (86)</w:t>
            </w:r>
          </w:p>
          <w:p w14:paraId="2D99D3F0" w14:textId="77777777" w:rsidR="00632B1C" w:rsidRDefault="00632B1C" w:rsidP="005E657E">
            <w:pPr>
              <w:rPr>
                <w:sz w:val="24"/>
              </w:rPr>
            </w:pPr>
          </w:p>
          <w:p w14:paraId="01646227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3161BFB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023C2D4D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1BD08627" w14:textId="77777777" w:rsidTr="005E657E">
        <w:tc>
          <w:tcPr>
            <w:tcW w:w="1885" w:type="dxa"/>
          </w:tcPr>
          <w:p w14:paraId="4E489AD2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melancholy (94)</w:t>
            </w:r>
          </w:p>
          <w:p w14:paraId="526848B3" w14:textId="77777777" w:rsidR="00632B1C" w:rsidRDefault="00632B1C" w:rsidP="005E657E">
            <w:pPr>
              <w:rPr>
                <w:sz w:val="24"/>
              </w:rPr>
            </w:pPr>
          </w:p>
          <w:p w14:paraId="05B9CFC6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464A31D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63D2749D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722D2EA2" w14:textId="77777777" w:rsidTr="005E657E">
        <w:tc>
          <w:tcPr>
            <w:tcW w:w="1885" w:type="dxa"/>
          </w:tcPr>
          <w:p w14:paraId="29B734DA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exult (98)</w:t>
            </w:r>
          </w:p>
          <w:p w14:paraId="747348E3" w14:textId="77777777" w:rsidR="00632B1C" w:rsidRDefault="00632B1C" w:rsidP="005E657E">
            <w:pPr>
              <w:rPr>
                <w:sz w:val="24"/>
              </w:rPr>
            </w:pPr>
          </w:p>
          <w:p w14:paraId="05C0276D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7B536EC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3E08C9A9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164B9B87" w14:textId="77777777" w:rsidTr="005E657E">
        <w:tc>
          <w:tcPr>
            <w:tcW w:w="1885" w:type="dxa"/>
          </w:tcPr>
          <w:p w14:paraId="4A62FFAD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contemplative (100)</w:t>
            </w:r>
          </w:p>
          <w:p w14:paraId="52F76F61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7978CCC7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2A54E7C1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39DF4B1B" w14:textId="77777777" w:rsidTr="005E657E">
        <w:tc>
          <w:tcPr>
            <w:tcW w:w="1885" w:type="dxa"/>
          </w:tcPr>
          <w:p w14:paraId="6D9A374C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demure (102)</w:t>
            </w:r>
          </w:p>
          <w:p w14:paraId="504853B9" w14:textId="77777777" w:rsidR="00632B1C" w:rsidRDefault="00632B1C" w:rsidP="005E657E">
            <w:pPr>
              <w:rPr>
                <w:sz w:val="24"/>
              </w:rPr>
            </w:pPr>
          </w:p>
          <w:p w14:paraId="01C0B674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924363D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5D41A18B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0BE06523" w14:textId="77777777" w:rsidTr="005E657E">
        <w:tc>
          <w:tcPr>
            <w:tcW w:w="1885" w:type="dxa"/>
          </w:tcPr>
          <w:p w14:paraId="46511D14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austere (104)</w:t>
            </w:r>
          </w:p>
          <w:p w14:paraId="30D5730A" w14:textId="77777777" w:rsidR="00632B1C" w:rsidRDefault="00632B1C" w:rsidP="005E657E">
            <w:pPr>
              <w:rPr>
                <w:sz w:val="24"/>
              </w:rPr>
            </w:pPr>
          </w:p>
          <w:p w14:paraId="07AB1A42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A1AFE5D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089D0BF5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2F08870B" w14:textId="77777777" w:rsidTr="005E657E">
        <w:tc>
          <w:tcPr>
            <w:tcW w:w="1885" w:type="dxa"/>
          </w:tcPr>
          <w:p w14:paraId="3A94ACDB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prerogative (104)</w:t>
            </w:r>
          </w:p>
          <w:p w14:paraId="74B82FC9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90E373E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116A1DDE" w14:textId="77777777" w:rsidR="00632B1C" w:rsidRDefault="00632B1C" w:rsidP="005E657E">
            <w:pPr>
              <w:rPr>
                <w:sz w:val="24"/>
              </w:rPr>
            </w:pPr>
          </w:p>
        </w:tc>
      </w:tr>
      <w:tr w:rsidR="00632B1C" w14:paraId="3D98F093" w14:textId="77777777" w:rsidTr="005E657E">
        <w:tc>
          <w:tcPr>
            <w:tcW w:w="1885" w:type="dxa"/>
          </w:tcPr>
          <w:p w14:paraId="75319014" w14:textId="77777777" w:rsidR="00632B1C" w:rsidRDefault="00632B1C" w:rsidP="005E657E">
            <w:pPr>
              <w:rPr>
                <w:sz w:val="24"/>
              </w:rPr>
            </w:pPr>
            <w:r>
              <w:rPr>
                <w:sz w:val="24"/>
              </w:rPr>
              <w:t>disposition (112)</w:t>
            </w:r>
          </w:p>
          <w:p w14:paraId="09713C5D" w14:textId="77777777" w:rsidR="00632B1C" w:rsidRDefault="00632B1C" w:rsidP="005E657E">
            <w:pPr>
              <w:rPr>
                <w:sz w:val="24"/>
              </w:rPr>
            </w:pPr>
          </w:p>
          <w:p w14:paraId="5825813E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1DC0FFA" w14:textId="77777777" w:rsidR="00632B1C" w:rsidRDefault="00632B1C" w:rsidP="005E657E">
            <w:pPr>
              <w:rPr>
                <w:sz w:val="24"/>
              </w:rPr>
            </w:pPr>
          </w:p>
        </w:tc>
        <w:tc>
          <w:tcPr>
            <w:tcW w:w="6385" w:type="dxa"/>
          </w:tcPr>
          <w:p w14:paraId="625DA53D" w14:textId="77777777" w:rsidR="00632B1C" w:rsidRDefault="00632B1C" w:rsidP="005E657E">
            <w:pPr>
              <w:rPr>
                <w:sz w:val="24"/>
              </w:rPr>
            </w:pPr>
          </w:p>
        </w:tc>
      </w:tr>
    </w:tbl>
    <w:p w14:paraId="2F5201F5" w14:textId="77777777" w:rsidR="00632B1C" w:rsidRPr="00F3531B" w:rsidRDefault="00632B1C" w:rsidP="00632B1C">
      <w:pPr>
        <w:rPr>
          <w:sz w:val="24"/>
        </w:rPr>
      </w:pPr>
    </w:p>
    <w:p w14:paraId="7821E393" w14:textId="77777777" w:rsidR="00632B1C" w:rsidRDefault="00632B1C" w:rsidP="00632B1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II Analysis</w:t>
      </w:r>
    </w:p>
    <w:p w14:paraId="47247ADC" w14:textId="77777777" w:rsidR="00632B1C" w:rsidRDefault="00632B1C" w:rsidP="00632B1C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Rewrite Viola’s soliloquy on page 72 in contemporary/modern language.  What would Viola say if she were dealing with this issue in 2018?  You can write it as if it were a speech OR as if she was writing a journal entry.  </w:t>
      </w:r>
    </w:p>
    <w:p w14:paraId="5D8A1885" w14:textId="77777777" w:rsidR="00632B1C" w:rsidRDefault="00632B1C" w:rsidP="00632B1C">
      <w:pPr>
        <w:rPr>
          <w:sz w:val="24"/>
        </w:rPr>
      </w:pPr>
      <w:r>
        <w:rPr>
          <w:sz w:val="24"/>
        </w:rPr>
        <w:br w:type="page"/>
      </w:r>
    </w:p>
    <w:p w14:paraId="15DB94EA" w14:textId="77777777" w:rsidR="00632B1C" w:rsidRDefault="00632B1C" w:rsidP="00632B1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II Response Questions</w:t>
      </w:r>
    </w:p>
    <w:p w14:paraId="23EC8C62" w14:textId="77777777" w:rsidR="00632B1C" w:rsidRDefault="00632B1C" w:rsidP="00632B1C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</w:t>
      </w:r>
      <w:r w:rsidRPr="00CB1E06">
        <w:rPr>
          <w:sz w:val="24"/>
        </w:rPr>
        <w:t xml:space="preserve">Answer each question by restating the prompt in your answer.  Cite evidence and explain where necessary.  </w:t>
      </w:r>
    </w:p>
    <w:p w14:paraId="44D247FE" w14:textId="77777777" w:rsidR="00632B1C" w:rsidRPr="003C238C" w:rsidRDefault="00632B1C" w:rsidP="00632B1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>Cite and explain an example of dramatic irony in Act II.</w:t>
      </w:r>
    </w:p>
    <w:p w14:paraId="5220C48C" w14:textId="77777777" w:rsidR="00632B1C" w:rsidRPr="003C238C" w:rsidRDefault="00632B1C" w:rsidP="00632B1C">
      <w:pPr>
        <w:pStyle w:val="ListParagraph"/>
        <w:rPr>
          <w:b/>
          <w:sz w:val="32"/>
        </w:rPr>
      </w:pPr>
    </w:p>
    <w:p w14:paraId="4E211091" w14:textId="77777777" w:rsidR="00632B1C" w:rsidRPr="003C238C" w:rsidRDefault="00632B1C" w:rsidP="00632B1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>Compare and contrast Viola’s view of women with the Duke’s view of women.</w:t>
      </w:r>
    </w:p>
    <w:p w14:paraId="65855F1E" w14:textId="77777777" w:rsidR="00632B1C" w:rsidRPr="003C238C" w:rsidRDefault="00632B1C" w:rsidP="00632B1C">
      <w:pPr>
        <w:pStyle w:val="ListParagraph"/>
        <w:rPr>
          <w:b/>
          <w:sz w:val="32"/>
        </w:rPr>
      </w:pPr>
    </w:p>
    <w:p w14:paraId="489EF6F0" w14:textId="77777777" w:rsidR="00632B1C" w:rsidRPr="00897856" w:rsidRDefault="00632B1C" w:rsidP="00632B1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Why does </w:t>
      </w:r>
      <w:proofErr w:type="spellStart"/>
      <w:r>
        <w:rPr>
          <w:sz w:val="24"/>
        </w:rPr>
        <w:t>Malvolio</w:t>
      </w:r>
      <w:proofErr w:type="spellEnd"/>
      <w:r>
        <w:rPr>
          <w:sz w:val="24"/>
        </w:rPr>
        <w:t xml:space="preserve"> so easily believe the letter that Maria forged?</w:t>
      </w:r>
    </w:p>
    <w:p w14:paraId="15742464" w14:textId="77777777" w:rsidR="00632B1C" w:rsidRPr="00897856" w:rsidRDefault="00632B1C" w:rsidP="00632B1C">
      <w:pPr>
        <w:pStyle w:val="ListParagraph"/>
        <w:rPr>
          <w:b/>
          <w:sz w:val="32"/>
        </w:rPr>
      </w:pPr>
    </w:p>
    <w:p w14:paraId="23A4C395" w14:textId="77777777" w:rsidR="00632B1C" w:rsidRPr="00897856" w:rsidRDefault="00632B1C" w:rsidP="00632B1C">
      <w:pPr>
        <w:pStyle w:val="ListParagraph"/>
        <w:numPr>
          <w:ilvl w:val="0"/>
          <w:numId w:val="1"/>
        </w:numPr>
        <w:rPr>
          <w:b/>
          <w:sz w:val="32"/>
        </w:rPr>
      </w:pPr>
      <w:r w:rsidRPr="00897856">
        <w:rPr>
          <w:sz w:val="24"/>
        </w:rPr>
        <w:t xml:space="preserve">Explain the significance of this quote from Maria’s letter: “‘…but be not afraid of greatness; some are born great, some achieve greatness, and some have greatness thrust upon them’” (Shakespeare 2.5.128-130).  </w:t>
      </w:r>
    </w:p>
    <w:p w14:paraId="02EFE7E6" w14:textId="77777777" w:rsidR="00632B1C" w:rsidRPr="00897856" w:rsidRDefault="00632B1C" w:rsidP="00632B1C">
      <w:pPr>
        <w:rPr>
          <w:b/>
          <w:sz w:val="32"/>
        </w:rPr>
      </w:pPr>
    </w:p>
    <w:p w14:paraId="48A021F2" w14:textId="77777777" w:rsidR="00632B1C" w:rsidRPr="00897856" w:rsidRDefault="00632B1C" w:rsidP="00632B1C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sz w:val="24"/>
        </w:rPr>
        <w:t xml:space="preserve">Compare and contrast the main motivation of “love” for both </w:t>
      </w:r>
      <w:proofErr w:type="spellStart"/>
      <w:r>
        <w:rPr>
          <w:sz w:val="24"/>
        </w:rPr>
        <w:t>Orsino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Malvolio</w:t>
      </w:r>
      <w:proofErr w:type="spellEnd"/>
      <w:r>
        <w:rPr>
          <w:sz w:val="24"/>
        </w:rPr>
        <w:t>.  Are they truly in love?  Why or why not?</w:t>
      </w:r>
    </w:p>
    <w:p w14:paraId="42430E05" w14:textId="77777777" w:rsidR="00632B1C" w:rsidRPr="00897856" w:rsidRDefault="00632B1C" w:rsidP="00632B1C">
      <w:pPr>
        <w:pStyle w:val="ListParagraph"/>
        <w:rPr>
          <w:b/>
          <w:sz w:val="32"/>
        </w:rPr>
      </w:pPr>
    </w:p>
    <w:p w14:paraId="217D9CC7" w14:textId="77777777" w:rsidR="00632B1C" w:rsidRPr="003C238C" w:rsidRDefault="00632B1C" w:rsidP="00632B1C">
      <w:pPr>
        <w:pStyle w:val="ListParagraph"/>
        <w:rPr>
          <w:b/>
          <w:sz w:val="32"/>
        </w:rPr>
      </w:pPr>
    </w:p>
    <w:p w14:paraId="6AF4324A" w14:textId="77777777" w:rsidR="00632B1C" w:rsidRDefault="00632B1C" w:rsidP="00632B1C">
      <w:pPr>
        <w:rPr>
          <w:sz w:val="24"/>
        </w:rPr>
      </w:pPr>
    </w:p>
    <w:p w14:paraId="353A4355" w14:textId="77777777" w:rsidR="00632B1C" w:rsidRPr="00071D88" w:rsidRDefault="00632B1C" w:rsidP="00632B1C">
      <w:pPr>
        <w:rPr>
          <w:sz w:val="24"/>
        </w:rPr>
      </w:pPr>
    </w:p>
    <w:p w14:paraId="1735F6DD" w14:textId="77777777" w:rsidR="00632B1C" w:rsidRPr="00EF7350" w:rsidRDefault="00632B1C" w:rsidP="00632B1C">
      <w:pPr>
        <w:pStyle w:val="ListParagraph"/>
        <w:rPr>
          <w:sz w:val="24"/>
        </w:rPr>
      </w:pPr>
    </w:p>
    <w:p w14:paraId="0C4C2DBE" w14:textId="77777777" w:rsidR="00D67255" w:rsidRDefault="00D67255">
      <w:bookmarkStart w:id="0" w:name="_GoBack"/>
      <w:bookmarkEnd w:id="0"/>
    </w:p>
    <w:sectPr w:rsidR="00D67255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8F7F" w14:textId="77777777" w:rsidR="00372CD4" w:rsidRDefault="00632B1C" w:rsidP="00372CD4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E5"/>
    <w:multiLevelType w:val="hybridMultilevel"/>
    <w:tmpl w:val="0DAE301E"/>
    <w:lvl w:ilvl="0" w:tplc="4D1A2D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1C"/>
    <w:rsid w:val="00632B1C"/>
    <w:rsid w:val="00D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D189"/>
  <w15:chartTrackingRefBased/>
  <w15:docId w15:val="{D2392851-475F-44FE-B187-F980186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1C"/>
  </w:style>
  <w:style w:type="paragraph" w:styleId="ListParagraph">
    <w:name w:val="List Paragraph"/>
    <w:basedOn w:val="Normal"/>
    <w:uiPriority w:val="34"/>
    <w:qFormat/>
    <w:rsid w:val="00632B1C"/>
    <w:pPr>
      <w:ind w:left="720"/>
      <w:contextualSpacing/>
    </w:pPr>
  </w:style>
  <w:style w:type="table" w:styleId="TableGrid">
    <w:name w:val="Table Grid"/>
    <w:basedOn w:val="TableNormal"/>
    <w:uiPriority w:val="39"/>
    <w:rsid w:val="006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Bossert</dc:creator>
  <cp:keywords/>
  <dc:description/>
  <cp:lastModifiedBy>Alyson Bossert</cp:lastModifiedBy>
  <cp:revision>1</cp:revision>
  <dcterms:created xsi:type="dcterms:W3CDTF">2018-11-14T14:58:00Z</dcterms:created>
  <dcterms:modified xsi:type="dcterms:W3CDTF">2018-11-14T14:59:00Z</dcterms:modified>
</cp:coreProperties>
</file>